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3278DC">
        <w:rPr>
          <w:rFonts w:ascii="Times New Roman" w:eastAsia="Calibri" w:hAnsi="Times New Roman" w:cs="Times New Roman"/>
          <w:b/>
          <w:i/>
          <w:sz w:val="24"/>
          <w:szCs w:val="24"/>
        </w:rPr>
        <w:t>Gminnego Programu Profilaktyki i Rozwiązywania Problemów Alkoholowych oraz Przeciwdziałania Narkomanii na Rok 2021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9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3278DC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9951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78DC">
        <w:rPr>
          <w:rFonts w:ascii="Times New Roman" w:eastAsia="Calibri" w:hAnsi="Times New Roman" w:cs="Times New Roman"/>
          <w:b/>
          <w:sz w:val="24"/>
          <w:szCs w:val="24"/>
        </w:rPr>
        <w:t>listopada</w:t>
      </w:r>
      <w:r w:rsidR="00995117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C28" w:rsidRPr="005B2C28" w:rsidRDefault="00325D93" w:rsidP="003F3D9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3278DC">
        <w:rPr>
          <w:rFonts w:ascii="Times New Roman" w:eastAsia="Calibri" w:hAnsi="Times New Roman" w:cs="Times New Roman"/>
          <w:b/>
          <w:sz w:val="24"/>
          <w:szCs w:val="24"/>
        </w:rPr>
        <w:t>Gminnego Programu Profilaktyki i Rozwiązywania Problemów Alkoholowych oraz Przeciwdziałania</w:t>
      </w:r>
      <w:bookmarkStart w:id="0" w:name="_GoBack"/>
      <w:bookmarkEnd w:id="0"/>
      <w:r w:rsidR="003278DC">
        <w:rPr>
          <w:rFonts w:ascii="Times New Roman" w:eastAsia="Calibri" w:hAnsi="Times New Roman" w:cs="Times New Roman"/>
          <w:b/>
          <w:sz w:val="24"/>
          <w:szCs w:val="24"/>
        </w:rPr>
        <w:t xml:space="preserve"> Narkomanii na Rok 2021</w:t>
      </w:r>
      <w:r w:rsidR="003F3D9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60"/>
        <w:gridCol w:w="2092"/>
        <w:gridCol w:w="2135"/>
        <w:gridCol w:w="2697"/>
      </w:tblGrid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10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8B" w:rsidRDefault="00553B8B">
      <w:pPr>
        <w:spacing w:after="0" w:line="240" w:lineRule="auto"/>
      </w:pPr>
      <w:r>
        <w:separator/>
      </w:r>
    </w:p>
  </w:endnote>
  <w:endnote w:type="continuationSeparator" w:id="0">
    <w:p w:rsidR="00553B8B" w:rsidRDefault="0055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3278DC">
      <w:rPr>
        <w:sz w:val="18"/>
        <w:szCs w:val="18"/>
      </w:rPr>
      <w:t>Gminnego Programu Profilaktyki i Rozwiązywania Problemów Alkoholowych oraz Przeciwdziałania Narkomanii na Rok 2021</w:t>
    </w:r>
    <w:r w:rsidR="00325D93">
      <w:rPr>
        <w:sz w:val="18"/>
        <w:szCs w:val="18"/>
      </w:rPr>
      <w:t xml:space="preserve">” </w:t>
    </w:r>
    <w:r>
      <w:rPr>
        <w:sz w:val="18"/>
        <w:szCs w:val="18"/>
      </w:rPr>
      <w:t xml:space="preserve"> 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.Opinie i uwagi organizacji/instytucji niezawierające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Programu,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8B" w:rsidRDefault="00553B8B">
      <w:pPr>
        <w:spacing w:after="0" w:line="240" w:lineRule="auto"/>
      </w:pPr>
      <w:r>
        <w:separator/>
      </w:r>
    </w:p>
  </w:footnote>
  <w:footnote w:type="continuationSeparator" w:id="0">
    <w:p w:rsidR="00553B8B" w:rsidRDefault="00553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C28"/>
    <w:rsid w:val="000C4EAF"/>
    <w:rsid w:val="00176682"/>
    <w:rsid w:val="002B7183"/>
    <w:rsid w:val="00301D35"/>
    <w:rsid w:val="00325D93"/>
    <w:rsid w:val="003278DC"/>
    <w:rsid w:val="003F3D92"/>
    <w:rsid w:val="00553B8B"/>
    <w:rsid w:val="005B2C28"/>
    <w:rsid w:val="005F4DE4"/>
    <w:rsid w:val="0069369A"/>
    <w:rsid w:val="006B649E"/>
    <w:rsid w:val="00706E8D"/>
    <w:rsid w:val="00706FA2"/>
    <w:rsid w:val="00746B79"/>
    <w:rsid w:val="00847C14"/>
    <w:rsid w:val="008E53A7"/>
    <w:rsid w:val="00964BD2"/>
    <w:rsid w:val="00967F8C"/>
    <w:rsid w:val="00995117"/>
    <w:rsid w:val="00A84837"/>
    <w:rsid w:val="00B34597"/>
    <w:rsid w:val="00ED2F92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mgopswiec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DA15-E6A0-4EB3-BBAE-F5C2085B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Izabela Sowińska</cp:lastModifiedBy>
  <cp:revision>14</cp:revision>
  <cp:lastPrinted>2020-11-04T08:04:00Z</cp:lastPrinted>
  <dcterms:created xsi:type="dcterms:W3CDTF">2017-11-17T06:34:00Z</dcterms:created>
  <dcterms:modified xsi:type="dcterms:W3CDTF">2020-11-04T08:04:00Z</dcterms:modified>
</cp:coreProperties>
</file>